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5305E" w14:textId="064CF570" w:rsidR="00E81410" w:rsidRDefault="00E81410" w:rsidP="0029344C">
      <w:pPr>
        <w:jc w:val="both"/>
        <w:rPr>
          <w:rFonts w:ascii="Verdana" w:hAnsi="Verdana" w:cs="Arial"/>
          <w:b/>
          <w:sz w:val="20"/>
          <w:szCs w:val="20"/>
        </w:rPr>
      </w:pPr>
    </w:p>
    <w:p w14:paraId="3AE89D40" w14:textId="6314210F" w:rsidR="0029344C" w:rsidRPr="0017420E" w:rsidRDefault="0029344C" w:rsidP="0029344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7420E">
        <w:rPr>
          <w:rFonts w:asciiTheme="minorHAnsi" w:hAnsiTheme="minorHAnsi" w:cs="Arial"/>
          <w:b/>
          <w:sz w:val="20"/>
          <w:szCs w:val="20"/>
        </w:rPr>
        <w:t>I.IDENTIFICACION</w:t>
      </w:r>
    </w:p>
    <w:p w14:paraId="08E577C5" w14:textId="25348C73" w:rsidR="0029344C" w:rsidRPr="0017420E" w:rsidRDefault="00D6649F" w:rsidP="0029344C">
      <w:pPr>
        <w:jc w:val="both"/>
        <w:rPr>
          <w:rFonts w:asciiTheme="minorHAnsi" w:hAnsiTheme="minorHAnsi" w:cs="Arial"/>
          <w:sz w:val="20"/>
          <w:szCs w:val="20"/>
        </w:rPr>
      </w:pPr>
      <w:r w:rsidRPr="0017420E">
        <w:rPr>
          <w:rFonts w:asciiTheme="minorHAnsi" w:hAnsiTheme="minorHAnsi" w:cs="Arial"/>
          <w:sz w:val="20"/>
          <w:szCs w:val="20"/>
        </w:rPr>
        <w:t xml:space="preserve">NOMBRE </w:t>
      </w:r>
      <w:r w:rsidR="0029344C" w:rsidRPr="0017420E">
        <w:rPr>
          <w:rFonts w:asciiTheme="minorHAnsi" w:hAnsiTheme="minorHAnsi" w:cs="Arial"/>
          <w:sz w:val="20"/>
          <w:szCs w:val="20"/>
        </w:rPr>
        <w:t xml:space="preserve">DEL </w:t>
      </w:r>
      <w:r w:rsidR="003526B9" w:rsidRPr="0017420E">
        <w:rPr>
          <w:rFonts w:asciiTheme="minorHAnsi" w:hAnsiTheme="minorHAnsi" w:cs="Arial"/>
          <w:sz w:val="20"/>
          <w:szCs w:val="20"/>
        </w:rPr>
        <w:t>PACIENTE: _</w:t>
      </w:r>
      <w:r w:rsidRPr="0017420E">
        <w:rPr>
          <w:rFonts w:asciiTheme="minorHAnsi" w:hAnsiTheme="minorHAnsi" w:cs="Arial"/>
          <w:sz w:val="20"/>
          <w:szCs w:val="20"/>
        </w:rPr>
        <w:t xml:space="preserve">_____________________________ </w:t>
      </w:r>
      <w:r w:rsidR="003526B9" w:rsidRPr="0017420E">
        <w:rPr>
          <w:rFonts w:asciiTheme="minorHAnsi" w:hAnsiTheme="minorHAnsi" w:cs="Arial"/>
          <w:sz w:val="20"/>
          <w:szCs w:val="20"/>
        </w:rPr>
        <w:t>HC: _</w:t>
      </w:r>
      <w:r w:rsidR="0029344C" w:rsidRPr="0017420E">
        <w:rPr>
          <w:rFonts w:asciiTheme="minorHAnsi" w:hAnsiTheme="minorHAnsi" w:cs="Arial"/>
          <w:sz w:val="20"/>
          <w:szCs w:val="20"/>
        </w:rPr>
        <w:t>_____________________</w:t>
      </w:r>
    </w:p>
    <w:p w14:paraId="66307A09" w14:textId="77777777" w:rsidR="00D6649F" w:rsidRPr="0017420E" w:rsidRDefault="00D6649F" w:rsidP="0029344C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6CC69152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7420E">
        <w:rPr>
          <w:rFonts w:asciiTheme="minorHAnsi" w:hAnsiTheme="minorHAnsi" w:cs="Arial"/>
          <w:b/>
          <w:sz w:val="20"/>
          <w:szCs w:val="20"/>
        </w:rPr>
        <w:t>II. INFORMACION</w:t>
      </w:r>
    </w:p>
    <w:p w14:paraId="18C1DFC4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>Yo mayor______________________________________ de edad, identificado como aparece al pie de mi firma actuando en mi propio nombre o en mi calidad de __________ del paciente por medio del presente documento de manera expresa  libre en pleno uso de mis facultades mentales manifiesto que__________________  me ha explicado la necesidad de practicar la siguiente prueba para detectar infección por el virus de la inmunodeficiencia humana (HIV).</w:t>
      </w:r>
    </w:p>
    <w:p w14:paraId="451CF453" w14:textId="77777777" w:rsidR="003526B9" w:rsidRPr="0017420E" w:rsidRDefault="003526B9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2DB9A612" w14:textId="2DD25AEA" w:rsidR="0029344C" w:rsidRPr="0017420E" w:rsidRDefault="003526B9" w:rsidP="0029344C">
      <w:pPr>
        <w:jc w:val="both"/>
        <w:rPr>
          <w:rFonts w:asciiTheme="minorHAnsi" w:hAnsiTheme="minorHAnsi" w:cs="Arial"/>
          <w:color w:val="222222"/>
          <w:sz w:val="20"/>
          <w:szCs w:val="20"/>
          <w:lang w:val="pt-BR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>PRUEBA RAPIDA CUALITATIVA DE ANTICUERPOS HIV 1Y2</w:t>
      </w:r>
      <w:r w:rsidR="0029344C" w:rsidRPr="0017420E">
        <w:rPr>
          <w:rFonts w:asciiTheme="minorHAnsi" w:hAnsiTheme="minorHAnsi" w:cs="Arial"/>
          <w:color w:val="222222"/>
          <w:sz w:val="20"/>
          <w:szCs w:val="20"/>
          <w:lang w:val="pt-BR"/>
        </w:rPr>
        <w:t xml:space="preserve"> ____         </w:t>
      </w:r>
    </w:p>
    <w:p w14:paraId="4624C998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lang w:val="pt-BR"/>
        </w:rPr>
      </w:pPr>
    </w:p>
    <w:p w14:paraId="0C56A9E2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>Solicitud qué se hace basado en la siguiente indicación</w:t>
      </w:r>
    </w:p>
    <w:p w14:paraId="73BFF886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26AE1A14" w14:textId="6D6FC8F0" w:rsidR="0029344C" w:rsidRPr="0017420E" w:rsidRDefault="0029344C" w:rsidP="0029344C">
      <w:pPr>
        <w:jc w:val="both"/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>Antecedentes de riesgo</w:t>
      </w:r>
      <w:r w:rsidR="0017420E">
        <w:rPr>
          <w:rFonts w:asciiTheme="minorHAnsi" w:hAnsiTheme="minorHAnsi" w:cs="Arial"/>
          <w:b/>
          <w:i/>
          <w:color w:val="222222"/>
          <w:sz w:val="20"/>
          <w:szCs w:val="20"/>
        </w:rPr>
        <w:t>:</w:t>
      </w:r>
      <w:r w:rsidR="0017420E"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                                                       </w:t>
      </w:r>
      <w:r w:rsid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   </w:t>
      </w:r>
      <w:r w:rsidR="0017420E"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 ____                    </w:t>
      </w:r>
      <w:r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>Solicitud voluntaria</w:t>
      </w:r>
      <w:r w:rsid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: </w:t>
      </w:r>
      <w:r w:rsidR="0017420E"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 </w:t>
      </w:r>
      <w:r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>____</w:t>
      </w:r>
    </w:p>
    <w:p w14:paraId="002B2C3D" w14:textId="684F9B4A" w:rsidR="0029344C" w:rsidRPr="0017420E" w:rsidRDefault="0029344C" w:rsidP="0029344C">
      <w:pPr>
        <w:jc w:val="both"/>
        <w:rPr>
          <w:rFonts w:asciiTheme="minorHAnsi" w:hAnsiTheme="minorHAnsi" w:cs="Arial"/>
          <w:b/>
          <w:i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>Accidente laboral</w:t>
      </w:r>
      <w:r w:rsidR="0017420E">
        <w:rPr>
          <w:rFonts w:asciiTheme="minorHAnsi" w:hAnsiTheme="minorHAnsi" w:cs="Arial"/>
          <w:b/>
          <w:i/>
          <w:color w:val="222222"/>
          <w:sz w:val="20"/>
          <w:szCs w:val="20"/>
        </w:rPr>
        <w:t>:</w:t>
      </w:r>
      <w:r w:rsidR="0017420E"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                                                                    </w:t>
      </w:r>
      <w:r w:rsid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</w:t>
      </w:r>
      <w:r w:rsidR="0017420E"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</w:t>
      </w:r>
      <w:r w:rsid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 </w:t>
      </w:r>
      <w:r w:rsidR="0017420E"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____                    </w:t>
      </w:r>
      <w:r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>Embarazo</w:t>
      </w:r>
      <w:r w:rsidR="0017420E">
        <w:rPr>
          <w:rFonts w:asciiTheme="minorHAnsi" w:hAnsiTheme="minorHAnsi" w:cs="Arial"/>
          <w:b/>
          <w:i/>
          <w:color w:val="222222"/>
          <w:sz w:val="20"/>
          <w:szCs w:val="20"/>
        </w:rPr>
        <w:t>:</w:t>
      </w:r>
      <w:r w:rsidR="0017420E"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                 </w:t>
      </w:r>
      <w:r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 xml:space="preserve"> ____</w:t>
      </w:r>
    </w:p>
    <w:p w14:paraId="134CD1C4" w14:textId="1B933DE0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i/>
          <w:color w:val="222222"/>
          <w:sz w:val="20"/>
          <w:szCs w:val="20"/>
        </w:rPr>
        <w:t>Manifestaciones clínicas sugestivas por infección de HIV</w:t>
      </w:r>
      <w:r w:rsidR="0017420E">
        <w:rPr>
          <w:rFonts w:asciiTheme="minorHAnsi" w:hAnsiTheme="minorHAnsi" w:cs="Arial"/>
          <w:color w:val="222222"/>
          <w:sz w:val="20"/>
          <w:szCs w:val="20"/>
        </w:rPr>
        <w:t>: _</w:t>
      </w:r>
      <w:r w:rsidRPr="0017420E">
        <w:rPr>
          <w:rFonts w:asciiTheme="minorHAnsi" w:hAnsiTheme="minorHAnsi" w:cs="Arial"/>
          <w:color w:val="222222"/>
          <w:sz w:val="20"/>
          <w:szCs w:val="20"/>
        </w:rPr>
        <w:t>___</w:t>
      </w:r>
    </w:p>
    <w:p w14:paraId="0622C5F6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F110FEA" w14:textId="5753C63C" w:rsidR="0029344C" w:rsidRPr="0017420E" w:rsidRDefault="003526B9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>Igualmente,</w:t>
      </w:r>
      <w:r w:rsidR="0029344C" w:rsidRPr="0017420E">
        <w:rPr>
          <w:rFonts w:asciiTheme="minorHAnsi" w:hAnsiTheme="minorHAnsi" w:cs="Arial"/>
          <w:color w:val="222222"/>
          <w:sz w:val="20"/>
          <w:szCs w:val="20"/>
        </w:rPr>
        <w:t xml:space="preserve"> expreso qué es recibido información de los siguientes aspectos:</w:t>
      </w:r>
    </w:p>
    <w:p w14:paraId="4C9C7415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291E2139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1 </w:t>
      </w: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>¿Qué es HIV y qué es SIDA?</w:t>
      </w:r>
    </w:p>
    <w:p w14:paraId="03ED4826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>Es un virus que afecta el sistema inmunitario de tal manera que la persona se vuelve más propensa a enfermarse se propaga en las relaciones sexuales sin protección </w:t>
      </w:r>
    </w:p>
    <w:p w14:paraId="40F5955F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287046DD" w14:textId="5EE8E1AE" w:rsidR="0029344C" w:rsidRPr="0017420E" w:rsidRDefault="0029344C" w:rsidP="0029344C">
      <w:pPr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2 </w:t>
      </w:r>
      <w:r w:rsidR="0017420E">
        <w:rPr>
          <w:rFonts w:asciiTheme="minorHAnsi" w:hAnsiTheme="minorHAnsi" w:cs="Arial"/>
          <w:b/>
          <w:bCs/>
          <w:color w:val="222222"/>
          <w:sz w:val="20"/>
          <w:szCs w:val="20"/>
        </w:rPr>
        <w:t>P</w:t>
      </w:r>
      <w:r w:rsidR="0017420E"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>ropósitos</w:t>
      </w: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 del examen y tipos de prueba</w:t>
      </w:r>
    </w:p>
    <w:p w14:paraId="765B4E98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>La prueba que se ve a realizar prueba rápida Elisa para HIV es utilizada para precisar si una persona está infectada o no con el HIV mediante determinación en sangre de los anticuerpos (defensas producidas por el organismo) contra ese virus</w:t>
      </w:r>
    </w:p>
    <w:p w14:paraId="27E313E8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4D7F7A55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>3. Las condiciones de riesgo para adquirir la infección</w:t>
      </w:r>
    </w:p>
    <w:p w14:paraId="2E84DA8F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Se propaga en las relaciones sexuales sin protección compartir agujas material infectivo contaminado para consumir drogas inyectables </w:t>
      </w:r>
    </w:p>
    <w:p w14:paraId="39C164F5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4B4AF002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>4</w:t>
      </w: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>. Confiabilidad y limitaciones de la prueba</w:t>
      </w: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14:paraId="14E650E0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Se realiza por personal idóneo donde se incluyen la consejería y acompañamiento </w:t>
      </w:r>
    </w:p>
    <w:p w14:paraId="62B9542D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ADF2207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5. Procedimiento de la toma </w:t>
      </w:r>
    </w:p>
    <w:p w14:paraId="5D296505" w14:textId="71B3A5EA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Antes de realizar estas pruebas se explica el procedimiento el cual es obtener una muestra de sangre limpiando el área para limpiar las bacterias colocar el torniquete, punzar con aguja y extraer a una pequeña muestra de sangre en un tubo. Se </w:t>
      </w:r>
      <w:r w:rsidR="00E81410" w:rsidRPr="0017420E">
        <w:rPr>
          <w:rFonts w:asciiTheme="minorHAnsi" w:hAnsiTheme="minorHAnsi" w:cs="Arial"/>
          <w:color w:val="222222"/>
          <w:sz w:val="20"/>
          <w:szCs w:val="20"/>
        </w:rPr>
        <w:t>quitará</w:t>
      </w: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 la aguja y se cubrirá </w:t>
      </w:r>
      <w:r w:rsidR="00E81410" w:rsidRPr="0017420E">
        <w:rPr>
          <w:rFonts w:asciiTheme="minorHAnsi" w:hAnsiTheme="minorHAnsi" w:cs="Arial"/>
          <w:color w:val="222222"/>
          <w:sz w:val="20"/>
          <w:szCs w:val="20"/>
        </w:rPr>
        <w:t>con una cura.</w:t>
      </w:r>
    </w:p>
    <w:p w14:paraId="18156209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075EB85B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6. Consecuencias en caso de no aceptar </w:t>
      </w:r>
    </w:p>
    <w:p w14:paraId="57D340AA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Al no tomar la muestra no se sabrá si la persona es portadora del virus de HIV en consecuencia expondrá a su hijo a ser portador del virus </w:t>
      </w:r>
    </w:p>
    <w:p w14:paraId="5E64B025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57C654FB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bCs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b/>
          <w:bCs/>
          <w:color w:val="222222"/>
          <w:sz w:val="20"/>
          <w:szCs w:val="20"/>
        </w:rPr>
        <w:t xml:space="preserve">7. Riesgos de la toma de muestra </w:t>
      </w:r>
    </w:p>
    <w:p w14:paraId="7D2202D7" w14:textId="13F0EECF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 Sentirá molestias sentir ardor dolor y en algunos casos quedará equimosis implicaciones y consecuencias de un resultado anormal si el resultado es reactivó se repetirá la prueba con el objetivo de confirmar el resultado es necesaria la prueba de Western </w:t>
      </w:r>
      <w:proofErr w:type="spellStart"/>
      <w:r w:rsidRPr="0017420E">
        <w:rPr>
          <w:rFonts w:asciiTheme="minorHAnsi" w:hAnsiTheme="minorHAnsi" w:cs="Arial"/>
          <w:color w:val="222222"/>
          <w:sz w:val="20"/>
          <w:szCs w:val="20"/>
        </w:rPr>
        <w:t>blot</w:t>
      </w:r>
      <w:proofErr w:type="spellEnd"/>
      <w:r w:rsidRPr="0017420E">
        <w:rPr>
          <w:rFonts w:asciiTheme="minorHAnsi" w:hAnsiTheme="minorHAnsi" w:cs="Arial"/>
          <w:color w:val="222222"/>
          <w:sz w:val="20"/>
          <w:szCs w:val="20"/>
        </w:rPr>
        <w:t xml:space="preserve"> si este resultado es positivo significa que está infectado por el virus de la HB si es negativo no hay evidencia en este momento de la infección.</w:t>
      </w:r>
    </w:p>
    <w:p w14:paraId="1CD3E546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 xml:space="preserve">III. VENTAJAS Y DESVENTAJAS </w:t>
      </w:r>
    </w:p>
    <w:p w14:paraId="080F68F4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</w:pPr>
    </w:p>
    <w:p w14:paraId="523A06CC" w14:textId="77777777" w:rsidR="0029344C" w:rsidRPr="0017420E" w:rsidRDefault="0029344C" w:rsidP="0029344C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Ventajas de información necesaria y pertinente para permitir o no su procedimiento para permite desmitificar ideas erróneas respecto a la infección contando con el apoyo psicosocial </w:t>
      </w:r>
    </w:p>
    <w:p w14:paraId="172395C1" w14:textId="77777777" w:rsidR="0029344C" w:rsidRPr="0017420E" w:rsidRDefault="0029344C" w:rsidP="0029344C">
      <w:pPr>
        <w:pStyle w:val="Prrafodelista"/>
        <w:numPr>
          <w:ilvl w:val="0"/>
          <w:numId w:val="1"/>
        </w:numPr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lastRenderedPageBreak/>
        <w:t xml:space="preserve">Desventajas provoca miedo estrés y angustias falsas expectativas ansiedad en el resultado </w:t>
      </w:r>
    </w:p>
    <w:p w14:paraId="4B34D831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4556A9CA" w14:textId="77777777" w:rsidR="0029344C" w:rsidRPr="0017420E" w:rsidRDefault="0029344C" w:rsidP="0029344C">
      <w:pPr>
        <w:jc w:val="both"/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>IV.AUTORIZACIÓN:</w:t>
      </w:r>
    </w:p>
    <w:p w14:paraId="28BC89FE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Autorización como resultado de la información recibida manifiesto que ______ </w:t>
      </w:r>
      <w:r w:rsidRPr="0017420E">
        <w:rPr>
          <w:rFonts w:asciiTheme="minorHAnsi" w:hAnsiTheme="minorHAnsi" w:cs="Arial"/>
          <w:b/>
          <w:color w:val="222222"/>
          <w:sz w:val="20"/>
          <w:szCs w:val="20"/>
          <w:shd w:val="clear" w:color="auto" w:fill="FFFFFF"/>
        </w:rPr>
        <w:t>AUTORIZO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la toma de muestras y a realizar las pruebas señaladas en el presente documento.</w:t>
      </w:r>
    </w:p>
    <w:p w14:paraId="6406A66B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6E2B4C35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0E177854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356FF7B9" w14:textId="7EE22275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__________________                                    </w:t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</w:t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_________________________</w:t>
      </w:r>
    </w:p>
    <w:p w14:paraId="237F3971" w14:textId="6E9485CF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Paciente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         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Firma del paciente</w:t>
      </w:r>
    </w:p>
    <w:p w14:paraId="62CB7798" w14:textId="4450E601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CC.</w:t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</w:t>
      </w:r>
    </w:p>
    <w:p w14:paraId="32B7F05D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558CFA13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1C628006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09D626D9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779CFCF0" w14:textId="158D6559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_________________________</w:t>
      </w:r>
    </w:p>
    <w:p w14:paraId="5CA08689" w14:textId="6C75D10F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Acudiente o testigo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Firma del acudiente o testigo</w:t>
      </w:r>
    </w:p>
    <w:p w14:paraId="15561FA5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CC.</w:t>
      </w:r>
    </w:p>
    <w:p w14:paraId="2408C9AC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p w14:paraId="002D7EF7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6C6C7509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17D2DA07" w14:textId="6958FA76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___________________________________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ab/>
      </w:r>
    </w:p>
    <w:p w14:paraId="0F02F4DF" w14:textId="59E2B57A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Profesional que realiza la consejería                   </w:t>
      </w:r>
      <w:r w:rsid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                                  </w:t>
      </w: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Firma del Profesional que realiza la consejería</w:t>
      </w:r>
    </w:p>
    <w:p w14:paraId="7F78B692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CC.</w:t>
      </w:r>
    </w:p>
    <w:p w14:paraId="5500FBA5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21C2C57B" w14:textId="77777777" w:rsidR="0029344C" w:rsidRPr="0017420E" w:rsidRDefault="0029344C" w:rsidP="0029344C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481EBFAC" w14:textId="77777777" w:rsidR="004C61E3" w:rsidRPr="0017420E" w:rsidRDefault="0029344C" w:rsidP="0029344C">
      <w:pPr>
        <w:jc w:val="both"/>
        <w:rPr>
          <w:rFonts w:asciiTheme="minorHAnsi" w:hAnsiTheme="minorHAnsi" w:cs="Arial"/>
          <w:sz w:val="20"/>
          <w:szCs w:val="20"/>
        </w:rPr>
      </w:pPr>
      <w:r w:rsidRPr="0017420E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El consentimiento informado es la manifestación voluntaria y consciente del paciente por la que autoriza un determinado proceso o tratamiento propuesto para el médico tratante con base en la información comprensible suficiente y verás que se le ha suministrado sobre el mismo propósito riesgos molestia efectos secundarios y consecuencias en caso de no aceptar en este caso el procedimiento es una prueba de laboratorio para detectar la infección por virus de HIV.</w:t>
      </w:r>
    </w:p>
    <w:sectPr w:rsidR="004C61E3" w:rsidRPr="0017420E" w:rsidSect="0017420E">
      <w:headerReference w:type="default" r:id="rId8"/>
      <w:footerReference w:type="default" r:id="rId9"/>
      <w:pgSz w:w="11906" w:h="16838"/>
      <w:pgMar w:top="284" w:right="737" w:bottom="284" w:left="73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46C2C" w14:textId="77777777" w:rsidR="00853110" w:rsidRDefault="00853110" w:rsidP="0029344C">
      <w:r>
        <w:separator/>
      </w:r>
    </w:p>
  </w:endnote>
  <w:endnote w:type="continuationSeparator" w:id="0">
    <w:p w14:paraId="3241C9E6" w14:textId="77777777" w:rsidR="00853110" w:rsidRDefault="00853110" w:rsidP="0029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27AAD" w14:textId="57AB56E0" w:rsidR="000920A2" w:rsidRDefault="00853110">
    <w:pPr>
      <w:pStyle w:val="Piedepgina"/>
    </w:pPr>
  </w:p>
  <w:p w14:paraId="0468F626" w14:textId="77777777" w:rsidR="000920A2" w:rsidRDefault="008531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2C218" w14:textId="77777777" w:rsidR="00853110" w:rsidRDefault="00853110" w:rsidP="0029344C">
      <w:r>
        <w:separator/>
      </w:r>
    </w:p>
  </w:footnote>
  <w:footnote w:type="continuationSeparator" w:id="0">
    <w:p w14:paraId="1E4888BE" w14:textId="77777777" w:rsidR="00853110" w:rsidRDefault="00853110" w:rsidP="0029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3"/>
      <w:gridCol w:w="6476"/>
      <w:gridCol w:w="1416"/>
    </w:tblGrid>
    <w:tr w:rsidR="0017420E" w:rsidRPr="00A65146" w14:paraId="3E79F8CC" w14:textId="77777777" w:rsidTr="00B632BD">
      <w:trPr>
        <w:trHeight w:val="27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E3D3CC" w14:textId="77777777" w:rsidR="0017420E" w:rsidRPr="0017420E" w:rsidRDefault="0017420E" w:rsidP="0017420E">
          <w:pPr>
            <w:pStyle w:val="Encabezado"/>
            <w:rPr>
              <w:rFonts w:ascii="Calibri Light" w:hAnsi="Calibri Light" w:cstheme="majorHAnsi"/>
              <w:noProof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0759B17" wp14:editId="2ACB9DD2">
                <wp:extent cx="1299845" cy="3873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4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41010A" w14:textId="77777777" w:rsidR="0017420E" w:rsidRPr="0017420E" w:rsidRDefault="0017420E" w:rsidP="0017420E">
          <w:pPr>
            <w:pStyle w:val="Encabezado"/>
            <w:jc w:val="center"/>
            <w:rPr>
              <w:rFonts w:ascii="Calibri Light" w:hAnsi="Calibri Light" w:cstheme="majorHAnsi"/>
              <w:b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b/>
              <w:sz w:val="20"/>
              <w:szCs w:val="20"/>
            </w:rPr>
            <w:t>HOSPITAL ISMAEL SILVA E.S.E Y SU RED DE PRESTACIÓN DE SERVICIOS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1C4DC" w14:textId="77777777" w:rsidR="0017420E" w:rsidRPr="0017420E" w:rsidRDefault="0017420E" w:rsidP="0017420E">
          <w:pPr>
            <w:pStyle w:val="Encabezado"/>
            <w:jc w:val="center"/>
            <w:rPr>
              <w:rFonts w:ascii="Calibri Light" w:hAnsi="Calibri Light" w:cstheme="majorHAnsi"/>
              <w:b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b/>
              <w:sz w:val="20"/>
              <w:szCs w:val="20"/>
            </w:rPr>
            <w:t>Código</w:t>
          </w:r>
        </w:p>
      </w:tc>
    </w:tr>
    <w:tr w:rsidR="0017420E" w:rsidRPr="00A65146" w14:paraId="2172ED10" w14:textId="77777777" w:rsidTr="00B632BD">
      <w:trPr>
        <w:trHeight w:val="450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4A91E2" w14:textId="77777777" w:rsidR="0017420E" w:rsidRPr="0017420E" w:rsidRDefault="0017420E" w:rsidP="0017420E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CB7AE6" w14:textId="77777777" w:rsidR="0017420E" w:rsidRPr="0017420E" w:rsidRDefault="0017420E" w:rsidP="0017420E">
          <w:pPr>
            <w:rPr>
              <w:rFonts w:ascii="Calibri Light" w:hAnsi="Calibri Light" w:cstheme="majorHAnsi"/>
              <w:b/>
              <w:sz w:val="20"/>
              <w:szCs w:val="20"/>
            </w:rPr>
          </w:pPr>
        </w:p>
      </w:tc>
      <w:tc>
        <w:tcPr>
          <w:tcW w:w="14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367D55" w14:textId="14A3D547" w:rsidR="0017420E" w:rsidRPr="0017420E" w:rsidRDefault="0017420E" w:rsidP="0017420E">
          <w:pPr>
            <w:pStyle w:val="Encabezado"/>
            <w:jc w:val="center"/>
            <w:rPr>
              <w:rFonts w:ascii="Calibri Light" w:hAnsi="Calibri Light" w:cstheme="majorHAnsi"/>
              <w:noProof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noProof/>
              <w:sz w:val="20"/>
              <w:szCs w:val="20"/>
            </w:rPr>
            <w:t>ADT-F-45</w:t>
          </w:r>
        </w:p>
      </w:tc>
    </w:tr>
    <w:tr w:rsidR="0017420E" w:rsidRPr="00A65146" w14:paraId="54A8A109" w14:textId="77777777" w:rsidTr="00B632BD">
      <w:trPr>
        <w:trHeight w:val="450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FD47B8" w14:textId="77777777" w:rsidR="0017420E" w:rsidRPr="0017420E" w:rsidRDefault="0017420E" w:rsidP="0017420E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4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B52D92" w14:textId="133C9270" w:rsidR="0017420E" w:rsidRPr="0017420E" w:rsidRDefault="0017420E" w:rsidP="0017420E">
          <w:pPr>
            <w:pStyle w:val="Encabezado"/>
            <w:jc w:val="center"/>
            <w:rPr>
              <w:rFonts w:ascii="Calibri Light" w:hAnsi="Calibri Light" w:cstheme="majorHAnsi"/>
              <w:b/>
              <w:bCs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b/>
              <w:bCs/>
              <w:noProof/>
              <w:sz w:val="20"/>
              <w:szCs w:val="20"/>
            </w:rPr>
            <w:t xml:space="preserve">FORMATO </w:t>
          </w:r>
          <w:r w:rsidRPr="0017420E">
            <w:rPr>
              <w:rFonts w:ascii="Calibri Light" w:hAnsi="Calibri Light" w:cstheme="majorHAnsi"/>
              <w:b/>
              <w:bCs/>
              <w:noProof/>
              <w:sz w:val="20"/>
              <w:szCs w:val="20"/>
            </w:rPr>
            <w:t>CONSETIMIENTO INFORMADO HIV</w:t>
          </w:r>
        </w:p>
      </w:tc>
      <w:tc>
        <w:tcPr>
          <w:tcW w:w="14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A1F7B6" w14:textId="77777777" w:rsidR="0017420E" w:rsidRPr="0017420E" w:rsidRDefault="0017420E" w:rsidP="0017420E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</w:tr>
    <w:tr w:rsidR="0017420E" w:rsidRPr="00A65146" w14:paraId="7BBD537B" w14:textId="77777777" w:rsidTr="00B632BD">
      <w:trPr>
        <w:trHeight w:val="4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36BEA5" w14:textId="77777777" w:rsidR="0017420E" w:rsidRPr="0017420E" w:rsidRDefault="0017420E" w:rsidP="0017420E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47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3C9AC2" w14:textId="77777777" w:rsidR="0017420E" w:rsidRPr="0017420E" w:rsidRDefault="0017420E" w:rsidP="0017420E">
          <w:pPr>
            <w:rPr>
              <w:rFonts w:ascii="Calibri Light" w:hAnsi="Calibri Light" w:cstheme="majorHAnsi"/>
              <w:b/>
              <w:bCs/>
              <w:sz w:val="20"/>
              <w:szCs w:val="20"/>
            </w:rPr>
          </w:pP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09BDA5" w14:textId="77777777" w:rsidR="0017420E" w:rsidRPr="0017420E" w:rsidRDefault="0017420E" w:rsidP="0017420E">
          <w:pPr>
            <w:pStyle w:val="Encabezado"/>
            <w:jc w:val="center"/>
            <w:rPr>
              <w:rFonts w:ascii="Calibri Light" w:hAnsi="Calibri Light" w:cstheme="majorHAnsi"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b/>
              <w:sz w:val="20"/>
              <w:szCs w:val="20"/>
            </w:rPr>
            <w:t>Versión</w:t>
          </w:r>
        </w:p>
      </w:tc>
    </w:tr>
    <w:tr w:rsidR="0017420E" w:rsidRPr="00A65146" w14:paraId="4CECB8AD" w14:textId="77777777" w:rsidTr="00B632BD">
      <w:trPr>
        <w:trHeight w:val="222"/>
        <w:jc w:val="center"/>
      </w:trPr>
      <w:tc>
        <w:tcPr>
          <w:tcW w:w="22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388F25" w14:textId="77777777" w:rsidR="0017420E" w:rsidRPr="0017420E" w:rsidRDefault="0017420E" w:rsidP="0017420E">
          <w:pPr>
            <w:rPr>
              <w:rFonts w:ascii="Calibri Light" w:hAnsi="Calibri Light" w:cstheme="majorHAnsi"/>
              <w:noProof/>
              <w:sz w:val="20"/>
              <w:szCs w:val="20"/>
            </w:rPr>
          </w:pPr>
        </w:p>
      </w:tc>
      <w:tc>
        <w:tcPr>
          <w:tcW w:w="64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842D9" w14:textId="77777777" w:rsidR="0017420E" w:rsidRPr="0017420E" w:rsidRDefault="0017420E" w:rsidP="0017420E">
          <w:pPr>
            <w:pStyle w:val="Encabezado"/>
            <w:jc w:val="center"/>
            <w:rPr>
              <w:rFonts w:ascii="Calibri Light" w:hAnsi="Calibri Light" w:cstheme="majorHAnsi"/>
              <w:b/>
              <w:bCs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b/>
              <w:bCs/>
              <w:noProof/>
              <w:sz w:val="20"/>
              <w:szCs w:val="20"/>
            </w:rPr>
            <w:t>SUBPROCESO LABORATORIO CLÍNICO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8978D0" w14:textId="77777777" w:rsidR="0017420E" w:rsidRPr="0017420E" w:rsidRDefault="0017420E" w:rsidP="0017420E">
          <w:pPr>
            <w:pStyle w:val="Encabezado"/>
            <w:jc w:val="center"/>
            <w:rPr>
              <w:rFonts w:ascii="Calibri Light" w:hAnsi="Calibri Light" w:cstheme="majorHAnsi"/>
              <w:b/>
              <w:sz w:val="20"/>
              <w:szCs w:val="20"/>
            </w:rPr>
          </w:pPr>
          <w:r w:rsidRPr="0017420E">
            <w:rPr>
              <w:rFonts w:ascii="Calibri Light" w:hAnsi="Calibri Light" w:cstheme="majorHAnsi"/>
              <w:noProof/>
              <w:sz w:val="20"/>
              <w:szCs w:val="20"/>
            </w:rPr>
            <w:t>V01-2021</w:t>
          </w:r>
        </w:p>
      </w:tc>
    </w:tr>
  </w:tbl>
  <w:p w14:paraId="058E5F1F" w14:textId="77777777" w:rsidR="0017420E" w:rsidRDefault="001742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E2922"/>
    <w:multiLevelType w:val="hybridMultilevel"/>
    <w:tmpl w:val="5792E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4C"/>
    <w:rsid w:val="0017420E"/>
    <w:rsid w:val="002436E8"/>
    <w:rsid w:val="0029344C"/>
    <w:rsid w:val="003526B9"/>
    <w:rsid w:val="003A3C89"/>
    <w:rsid w:val="003A6354"/>
    <w:rsid w:val="003B41E6"/>
    <w:rsid w:val="004C61E3"/>
    <w:rsid w:val="00581837"/>
    <w:rsid w:val="00853110"/>
    <w:rsid w:val="00B81784"/>
    <w:rsid w:val="00CB7A81"/>
    <w:rsid w:val="00D6649F"/>
    <w:rsid w:val="00DD4EFF"/>
    <w:rsid w:val="00E57C8A"/>
    <w:rsid w:val="00E81410"/>
    <w:rsid w:val="00F53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73A020"/>
  <w15:docId w15:val="{1DCDC31D-E2E5-4830-8BA8-9D9AA11E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4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344C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34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44C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934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7C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C8A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57D9-5F78-4F63-8465-3F50787A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HP</cp:lastModifiedBy>
  <cp:revision>3</cp:revision>
  <dcterms:created xsi:type="dcterms:W3CDTF">2021-04-11T16:02:00Z</dcterms:created>
  <dcterms:modified xsi:type="dcterms:W3CDTF">2021-04-22T00:38:00Z</dcterms:modified>
</cp:coreProperties>
</file>